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CC" w:rsidRDefault="00913AC4" w:rsidP="00913AC4">
      <w:pPr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597CF8E9" wp14:editId="49FA01DF">
            <wp:extent cx="4273062" cy="1283745"/>
            <wp:effectExtent l="0" t="0" r="0" b="0"/>
            <wp:docPr id="3" name="Picture 6" descr="green%20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green%20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70" cy="128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3AC4" w:rsidRDefault="00913AC4">
      <w:pPr>
        <w:rPr>
          <w:rFonts w:cs="Times New Roman"/>
          <w:szCs w:val="24"/>
        </w:rPr>
      </w:pPr>
    </w:p>
    <w:p w:rsidR="00635534" w:rsidRDefault="00913AC4" w:rsidP="00635534">
      <w:pPr>
        <w:rPr>
          <w:rFonts w:cs="Times New Roman"/>
          <w:sz w:val="28"/>
          <w:szCs w:val="24"/>
        </w:rPr>
      </w:pPr>
      <w:r w:rsidRPr="0026041C">
        <w:rPr>
          <w:rFonts w:cs="Times New Roman"/>
          <w:sz w:val="28"/>
          <w:szCs w:val="24"/>
        </w:rPr>
        <w:t>Drive more residents to your website by adding a “Green Tip of the Week”!  The Borough of Sayreville places eye catching, humorous photos and messages ea</w:t>
      </w:r>
      <w:r w:rsidR="00635534">
        <w:rPr>
          <w:rFonts w:cs="Times New Roman"/>
          <w:sz w:val="28"/>
          <w:szCs w:val="24"/>
        </w:rPr>
        <w:t>ch week on their Recycling and C</w:t>
      </w:r>
      <w:r w:rsidRPr="0026041C">
        <w:rPr>
          <w:rFonts w:cs="Times New Roman"/>
          <w:sz w:val="28"/>
          <w:szCs w:val="24"/>
        </w:rPr>
        <w:t>lean Communities website.  Their idea is to present a visually appealing website so that residents browse longer.</w:t>
      </w:r>
      <w:r w:rsidR="00635534">
        <w:rPr>
          <w:rFonts w:cs="Times New Roman"/>
          <w:sz w:val="28"/>
          <w:szCs w:val="24"/>
        </w:rPr>
        <w:t xml:space="preserve">  </w:t>
      </w:r>
    </w:p>
    <w:p w:rsidR="00635534" w:rsidRDefault="00635534" w:rsidP="00635534">
      <w:r>
        <w:rPr>
          <w:rFonts w:cs="Times New Roman"/>
          <w:sz w:val="28"/>
          <w:szCs w:val="24"/>
        </w:rPr>
        <w:t>A link to their website</w:t>
      </w:r>
      <w:hyperlink w:history="1">
        <w:r w:rsidRPr="00635534">
          <w:rPr>
            <w:rStyle w:val="Hyperlink"/>
            <w:u w:val="none"/>
          </w:rPr>
          <w:t xml:space="preserve">     </w:t>
        </w:r>
        <w:r w:rsidRPr="00806FAE">
          <w:rPr>
            <w:rStyle w:val="Hyperlink"/>
          </w:rPr>
          <w:t>www.sayreville.com/Cit-e-Access/webpage</w:t>
        </w:r>
        <w:r w:rsidRPr="00806FAE">
          <w:rPr>
            <w:rStyle w:val="Hyperlink"/>
          </w:rPr>
          <w:t>.</w:t>
        </w:r>
        <w:r w:rsidRPr="00806FAE">
          <w:rPr>
            <w:rStyle w:val="Hyperlink"/>
          </w:rPr>
          <w:t>cfm?TID=87&amp;TPID=12952</w:t>
        </w:r>
      </w:hyperlink>
    </w:p>
    <w:p w:rsidR="00913AC4" w:rsidRPr="0026041C" w:rsidRDefault="00913AC4">
      <w:pPr>
        <w:rPr>
          <w:rFonts w:cs="Times New Roman"/>
          <w:sz w:val="28"/>
          <w:szCs w:val="24"/>
        </w:rPr>
      </w:pPr>
    </w:p>
    <w:p w:rsidR="00913AC4" w:rsidRPr="0026041C" w:rsidRDefault="00913AC4">
      <w:pPr>
        <w:rPr>
          <w:rFonts w:cs="Times New Roman"/>
          <w:sz w:val="28"/>
          <w:szCs w:val="24"/>
        </w:rPr>
      </w:pPr>
      <w:r w:rsidRPr="0026041C">
        <w:rPr>
          <w:rFonts w:cs="Times New Roman"/>
          <w:sz w:val="28"/>
          <w:szCs w:val="24"/>
        </w:rPr>
        <w:t>See some examples below:</w:t>
      </w:r>
    </w:p>
    <w:p w:rsidR="00913AC4" w:rsidRDefault="00913AC4">
      <w:pPr>
        <w:rPr>
          <w:rFonts w:cs="Times New Roman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71DA29" wp14:editId="0BCB3469">
            <wp:simplePos x="0" y="0"/>
            <wp:positionH relativeFrom="column">
              <wp:posOffset>3718560</wp:posOffset>
            </wp:positionH>
            <wp:positionV relativeFrom="paragraph">
              <wp:posOffset>179070</wp:posOffset>
            </wp:positionV>
            <wp:extent cx="3008630" cy="2118360"/>
            <wp:effectExtent l="0" t="0" r="1270" b="0"/>
            <wp:wrapSquare wrapText="bothSides"/>
            <wp:docPr id="7171" name="Picture 2" descr="http://www.sayreville.com/images/kitten%20reuse%20redue%20repurpos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http://www.sayreville.com/images/kitten%20reuse%20redue%20repurpose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78DB9" wp14:editId="25E4CBF9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2821940" cy="2327910"/>
            <wp:effectExtent l="0" t="0" r="0" b="0"/>
            <wp:wrapSquare wrapText="bothSides"/>
            <wp:docPr id="4" name="Picture 5" descr="puppy%20recycling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puppy%20recycling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Fonts w:cs="Times New Roman"/>
          <w:szCs w:val="2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DC12BF" wp14:editId="6BC81415">
            <wp:simplePos x="0" y="0"/>
            <wp:positionH relativeFrom="column">
              <wp:posOffset>1895475</wp:posOffset>
            </wp:positionH>
            <wp:positionV relativeFrom="paragraph">
              <wp:posOffset>382270</wp:posOffset>
            </wp:positionV>
            <wp:extent cx="2406015" cy="2620010"/>
            <wp:effectExtent l="0" t="0" r="0" b="8890"/>
            <wp:wrapSquare wrapText="bothSides"/>
            <wp:docPr id="12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D3CCF1" wp14:editId="726A2A77">
            <wp:simplePos x="0" y="0"/>
            <wp:positionH relativeFrom="column">
              <wp:posOffset>-97790</wp:posOffset>
            </wp:positionH>
            <wp:positionV relativeFrom="paragraph">
              <wp:posOffset>70485</wp:posOffset>
            </wp:positionV>
            <wp:extent cx="3360420" cy="2284095"/>
            <wp:effectExtent l="0" t="0" r="0" b="1905"/>
            <wp:wrapSquare wrapText="bothSides"/>
            <wp:docPr id="2" name="Picture 2" descr="http://www.sayreville.com/images/cereal%20box%20to%20magazine%20holder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yreville.com/images/cereal%20box%20to%20magazine%20holder%281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7BCCE0" wp14:editId="506F8F28">
            <wp:simplePos x="0" y="0"/>
            <wp:positionH relativeFrom="column">
              <wp:posOffset>3575050</wp:posOffset>
            </wp:positionH>
            <wp:positionV relativeFrom="paragraph">
              <wp:posOffset>183515</wp:posOffset>
            </wp:positionV>
            <wp:extent cx="3299460" cy="2094230"/>
            <wp:effectExtent l="0" t="0" r="0" b="1270"/>
            <wp:wrapSquare wrapText="bothSides"/>
            <wp:docPr id="8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C4" w:rsidRDefault="00913AC4">
      <w:pPr>
        <w:rPr>
          <w:rStyle w:val="Strong"/>
          <w:rFonts w:ascii="Georgia" w:hAnsi="Georgia"/>
          <w:i/>
          <w:iCs/>
          <w:sz w:val="54"/>
          <w:szCs w:val="54"/>
        </w:rPr>
      </w:pPr>
    </w:p>
    <w:p w:rsidR="00913AC4" w:rsidRDefault="0026041C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25E78D" wp14:editId="0E30CD30">
            <wp:simplePos x="0" y="0"/>
            <wp:positionH relativeFrom="column">
              <wp:posOffset>1105535</wp:posOffset>
            </wp:positionH>
            <wp:positionV relativeFrom="paragraph">
              <wp:posOffset>391795</wp:posOffset>
            </wp:positionV>
            <wp:extent cx="3982085" cy="2281555"/>
            <wp:effectExtent l="0" t="0" r="0" b="4445"/>
            <wp:wrapSquare wrapText="bothSides"/>
            <wp:docPr id="5" name="Picture 5" descr="http://www.sayreville.com/images/dog%20on%20cereal%20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yreville.com/images/dog%20on%20cereal%20bo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C4">
        <w:rPr>
          <w:rStyle w:val="Strong"/>
          <w:rFonts w:ascii="Georgia" w:hAnsi="Georgia"/>
          <w:i/>
          <w:iCs/>
          <w:sz w:val="54"/>
          <w:szCs w:val="54"/>
        </w:rPr>
        <w:t>It is not just an empty cereal box</w:t>
      </w:r>
    </w:p>
    <w:p w:rsidR="00913AC4" w:rsidRPr="00280E92" w:rsidRDefault="00913AC4">
      <w:pPr>
        <w:rPr>
          <w:rFonts w:cs="Times New Roman"/>
          <w:szCs w:val="24"/>
        </w:rPr>
      </w:pPr>
    </w:p>
    <w:sectPr w:rsidR="00913AC4" w:rsidRPr="00280E92" w:rsidSect="0091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C4"/>
    <w:rsid w:val="0026041C"/>
    <w:rsid w:val="00280E92"/>
    <w:rsid w:val="004F21CC"/>
    <w:rsid w:val="00635534"/>
    <w:rsid w:val="00913AC4"/>
    <w:rsid w:val="00D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3A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5534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5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C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3AC4"/>
    <w:rPr>
      <w:b/>
      <w:bCs/>
    </w:rPr>
  </w:style>
  <w:style w:type="character" w:styleId="Hyperlink">
    <w:name w:val="Hyperlink"/>
    <w:basedOn w:val="DefaultParagraphFont"/>
    <w:uiPriority w:val="99"/>
    <w:unhideWhenUsed/>
    <w:rsid w:val="00635534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2</cp:revision>
  <dcterms:created xsi:type="dcterms:W3CDTF">2016-10-06T13:31:00Z</dcterms:created>
  <dcterms:modified xsi:type="dcterms:W3CDTF">2016-10-06T13:44:00Z</dcterms:modified>
</cp:coreProperties>
</file>