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1" w:after="0" w:line="321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4"/>
          <w:w w:val="100"/>
          <w:sz w:val="27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4"/>
          <w:w w:val="100"/>
          <w:sz w:val="27"/>
          <w:vertAlign w:val="baseline"/>
          <w:lang w:val="en-US"/>
        </w:rPr>
        <w:t xml:space="preserve">Borough of Fair Lawn</w:t>
      </w:r>
    </w:p>
    <w:p>
      <w:pPr>
        <w:pageBreakBefore w:val="false"/>
        <w:spacing w:before="1" w:after="306" w:line="321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7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7"/>
          <w:vertAlign w:val="baseline"/>
          <w:lang w:val="en-US"/>
        </w:rPr>
        <w:t xml:space="preserve">Clean Communities Program</w:t>
        <w:br/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7"/>
          <w:vertAlign w:val="baseline"/>
          <w:lang w:val="en-US"/>
        </w:rPr>
        <w:t xml:space="preserve">Storm Drain Marker Program</w:t>
      </w:r>
    </w:p>
    <w:p>
      <w:pPr>
        <w:pageBreakBefore w:val="false"/>
        <w:spacing w:before="0" w:after="0" w:line="240" w:lineRule="auto"/>
        <w:ind w:right="3390" w:left="3370"/>
        <w:jc w:val="left"/>
        <w:textAlignment w:val="baseline"/>
      </w:pPr>
      <w:r>
        <w:drawing>
          <wp:inline>
            <wp:extent cx="1206500" cy="1212850"/>
            <wp:docPr name="Picture" id="1"/>
            <a:graphic>
              <a:graphicData uri="http://schemas.openxmlformats.org/drawingml/2006/picture">
                <pic:pic>
                  <pic:nvPicPr>
                    <pic:cNvPr id="1" name="Picture"/>
                    <pic:cNvPicPr preferRelativeResize="false"/>
                  </pic:nvPicPr>
                  <pic:blipFill>
                    <a:blip r:embed="prId1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128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ageBreakBefore w:val="false"/>
        <w:tabs>
          <w:tab w:val="right" w:leader="underscore" w:pos="4896"/>
        </w:tabs>
        <w:spacing w:before="336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0.95pt" strokecolor="#000000" from="338.15pt,259.7pt" to="522.3pt,259.7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Date: 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Crew:</w:t>
      </w:r>
    </w:p>
    <w:p>
      <w:pPr>
        <w:pageBreakBefore w:val="false"/>
        <w:tabs>
          <w:tab w:val="right" w:leader="underscore" w:pos="4896"/>
        </w:tabs>
        <w:spacing w:before="255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0.95pt" strokecolor="#000000" from="334.8pt,284.9pt" to="522.3pt,284.9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Location: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
</w:t>
      </w:r>
    </w:p>
    <w:p>
      <w:pPr>
        <w:pageBreakBefore w:val="false"/>
        <w:spacing w:before="260" w:after="0" w:line="211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Name of Business:</w:t>
      </w:r>
    </w:p>
    <w:p>
      <w:pPr>
        <w:pageBreakBefore w:val="false"/>
        <w:spacing w:before="33" w:after="0" w:line="505" w:lineRule="exact"/>
        <w:ind w:right="1224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0.95pt" strokecolor="#000000" from="178.8pt,310.3pt" to="523.05pt,310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Area Type: </w:t>
      </w:r>
      <w:r>
        <w:rPr>
          <w:rFonts w:ascii="Bookman Old Style" w:hAnsi="Bookman Old Style" w:eastAsia="Bookman Old Styl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Residential </w:t>
      </w:r>
      <w:r>
        <w:rPr>
          <w:rFonts w:ascii="Bookman Old Style" w:hAnsi="Bookman Old Style" w:eastAsia="Bookman Old Styl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Business </w:t>
      </w:r>
      <w:r>
        <w:rPr>
          <w:rFonts w:ascii="Bookman Old Style" w:hAnsi="Bookman Old Style" w:eastAsia="Bookman Old Styl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Industrial </w:t>
      </w:r>
      <w:r>
        <w:rPr>
          <w:rFonts w:ascii="Bookman Old Style" w:hAnsi="Bookman Old Style" w:eastAsia="Bookman Old Styl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Park </w:t>
      </w:r>
      <w:r>
        <w:rPr>
          <w:rFonts w:ascii="Bookman Old Style" w:hAnsi="Bookman Old Style" w:eastAsia="Bookman Old Styl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Parking Lot Type of litter found within 6 feet of storm drain: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(check as many as applicable)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  <w:tab w:val="left" w:leader="none" w:pos="4320"/>
        </w:tabs>
        <w:spacing w:before="264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2"/>
          <w:vertAlign w:val="baseline"/>
          <w:lang w:val="en-US"/>
        </w:rPr>
        <w:t xml:space="preserve">Grass Clippings	</w:t>
      </w:r>
      <w:r>
        <w:rPr>
          <w:rFonts w:ascii="Bookman Old Style" w:hAnsi="Bookman Old Style" w:eastAsia="Bookman Old Style"/>
          <w:strike w:val="false"/>
          <w:color w:val="000000"/>
          <w:spacing w:val="5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5"/>
          <w:w w:val="100"/>
          <w:sz w:val="22"/>
          <w:vertAlign w:val="baseline"/>
          <w:lang w:val="en-US"/>
        </w:rPr>
        <w:t xml:space="preserve">Plastic bottles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  <w:tab w:val="left" w:leader="none" w:pos="4320"/>
        </w:tabs>
        <w:spacing w:before="5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7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7"/>
          <w:w w:val="100"/>
          <w:sz w:val="22"/>
          <w:vertAlign w:val="baseline"/>
          <w:lang w:val="en-US"/>
        </w:rPr>
        <w:t xml:space="preserve">Leaves	</w:t>
      </w:r>
      <w:r>
        <w:rPr>
          <w:rFonts w:ascii="Bookman Old Style" w:hAnsi="Bookman Old Style" w:eastAsia="Bookman Old Style"/>
          <w:strike w:val="false"/>
          <w:color w:val="000000"/>
          <w:spacing w:val="7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7"/>
          <w:w w:val="100"/>
          <w:sz w:val="22"/>
          <w:vertAlign w:val="baseline"/>
          <w:lang w:val="en-US"/>
        </w:rPr>
        <w:t xml:space="preserve">Glass bottles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  <w:tab w:val="left" w:leader="none" w:pos="4320"/>
        </w:tabs>
        <w:spacing w:before="1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2"/>
          <w:vertAlign w:val="baseline"/>
          <w:lang w:val="en-US"/>
        </w:rPr>
        <w:t xml:space="preserve">Brush / Branches	</w:t>
      </w:r>
      <w:r>
        <w:rPr>
          <w:rFonts w:ascii="Bookman Old Style" w:hAnsi="Bookman Old Style" w:eastAsia="Bookman Old Style"/>
          <w:strike w:val="false"/>
          <w:color w:val="000000"/>
          <w:spacing w:val="4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2"/>
          <w:vertAlign w:val="baseline"/>
          <w:lang w:val="en-US"/>
        </w:rPr>
        <w:t xml:space="preserve">Aluminum / Tin Cans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  <w:tab w:val="left" w:leader="none" w:pos="4320"/>
        </w:tabs>
        <w:spacing w:before="5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2"/>
          <w:vertAlign w:val="baseline"/>
          <w:lang w:val="en-US"/>
        </w:rPr>
        <w:t xml:space="preserve">Cigarette Butts	</w:t>
      </w:r>
      <w:r>
        <w:rPr>
          <w:rFonts w:ascii="Bookman Old Style" w:hAnsi="Bookman Old Style" w:eastAsia="Bookman Old Style"/>
          <w:strike w:val="false"/>
          <w:color w:val="000000"/>
          <w:spacing w:val="4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4"/>
          <w:w w:val="100"/>
          <w:sz w:val="22"/>
          <w:vertAlign w:val="baseline"/>
          <w:lang w:val="en-US"/>
        </w:rPr>
        <w:t xml:space="preserve">Newspaper / Magazines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  <w:tab w:val="left" w:leader="none" w:pos="4320"/>
        </w:tabs>
        <w:spacing w:before="5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2"/>
          <w:vertAlign w:val="baseline"/>
          <w:lang w:val="en-US"/>
        </w:rPr>
        <w:t xml:space="preserve">Clothing / Cloth / Textiles	</w:t>
      </w:r>
      <w:r>
        <w:rPr>
          <w:rFonts w:ascii="Bookman Old Style" w:hAnsi="Bookman Old Style" w:eastAsia="Bookman Old Style"/>
          <w:strike w:val="false"/>
          <w:color w:val="000000"/>
          <w:spacing w:val="3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2"/>
          <w:vertAlign w:val="baseline"/>
          <w:lang w:val="en-US"/>
        </w:rPr>
        <w:t xml:space="preserve">Plastic bags / wrappers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  <w:tab w:val="left" w:leader="underscore" w:pos="4320"/>
        </w:tabs>
        <w:spacing w:before="1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2"/>
          <w:vertAlign w:val="baseline"/>
          <w:lang w:val="en-US"/>
        </w:rPr>
        <w:t xml:space="preserve">Fast food containers:	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2"/>
          <w:vertAlign w:val="baseline"/>
          <w:lang w:val="en-US"/>
        </w:rPr>
        <w:t xml:space="preserve"> </w:t>
      </w:r>
      <w:r>
        <w:rPr>
          <w:rFonts w:ascii="Bookman Old Style" w:hAnsi="Bookman Old Style" w:eastAsia="Bookman Old Style"/>
          <w:strike w:val="false"/>
          <w:color w:val="000000"/>
          <w:spacing w:val="2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2"/>
          <w:w w:val="100"/>
          <w:sz w:val="22"/>
          <w:vertAlign w:val="baseline"/>
          <w:lang w:val="en-US"/>
        </w:rPr>
        <w:t xml:space="preserve">Caps / Lids to containers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  <w:tab w:val="left" w:leader="none" w:pos="4320"/>
        </w:tabs>
        <w:spacing w:before="5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2"/>
          <w:vertAlign w:val="baseline"/>
          <w:lang w:val="en-US"/>
        </w:rPr>
        <w:t xml:space="preserve">Six pack holders	</w:t>
      </w:r>
      <w:r>
        <w:rPr>
          <w:rFonts w:ascii="Bookman Old Style" w:hAnsi="Bookman Old Style" w:eastAsia="Bookman Old Style"/>
          <w:strike w:val="false"/>
          <w:color w:val="000000"/>
          <w:spacing w:val="3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3"/>
          <w:w w:val="100"/>
          <w:sz w:val="22"/>
          <w:vertAlign w:val="baseline"/>
          <w:lang w:val="en-US"/>
        </w:rPr>
        <w:t xml:space="preserve">Plastic or foam cups / containers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  <w:tab w:val="left" w:leader="none" w:pos="4320"/>
        </w:tabs>
        <w:spacing w:before="6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9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9"/>
          <w:w w:val="100"/>
          <w:sz w:val="22"/>
          <w:vertAlign w:val="baseline"/>
          <w:lang w:val="en-US"/>
        </w:rPr>
        <w:t xml:space="preserve">Motor Oil	</w:t>
      </w:r>
      <w:r>
        <w:rPr>
          <w:rFonts w:ascii="Bookman Old Style" w:hAnsi="Bookman Old Style" w:eastAsia="Bookman Old Style"/>
          <w:strike w:val="false"/>
          <w:color w:val="000000"/>
          <w:spacing w:val="9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9"/>
          <w:w w:val="100"/>
          <w:sz w:val="22"/>
          <w:vertAlign w:val="baseline"/>
          <w:lang w:val="en-US"/>
        </w:rPr>
        <w:t xml:space="preserve">Straws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  <w:tab w:val="left" w:leader="none" w:pos="4320"/>
        </w:tabs>
        <w:spacing w:before="0" w:after="0" w:line="24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9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9"/>
          <w:w w:val="100"/>
          <w:sz w:val="22"/>
          <w:vertAlign w:val="baseline"/>
          <w:lang w:val="en-US"/>
        </w:rPr>
        <w:t xml:space="preserve">Paint	</w:t>
      </w:r>
      <w:r>
        <w:rPr>
          <w:rFonts w:ascii="Bookman Old Style" w:hAnsi="Bookman Old Style" w:eastAsia="Bookman Old Style"/>
          <w:strike w:val="false"/>
          <w:color w:val="000000"/>
          <w:spacing w:val="9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9"/>
          <w:w w:val="100"/>
          <w:sz w:val="22"/>
          <w:vertAlign w:val="baseline"/>
          <w:lang w:val="en-US"/>
        </w:rPr>
        <w:t xml:space="preserve">Pet Waste</w:t>
      </w:r>
    </w:p>
    <w:p>
      <w:pPr>
        <w:pageBreakBefore w:val="false"/>
        <w:numPr>
          <w:ilvl w:val="0"/>
          <w:numId w:val="1"/>
        </w:numPr>
        <w:tabs>
          <w:tab w:val="clear" w:pos="288"/>
          <w:tab w:val="left" w:pos="288"/>
        </w:tabs>
        <w:spacing w:before="15" w:after="0" w:line="193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-7"/>
          <w:w w:val="100"/>
          <w:sz w:val="22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-7"/>
          <w:w w:val="100"/>
          <w:sz w:val="22"/>
          <w:vertAlign w:val="baseline"/>
          <w:lang w:val="en-US"/>
        </w:rPr>
        <w:t xml:space="preserve">Other:</w:t>
      </w:r>
    </w:p>
    <w:p>
      <w:pPr>
        <w:pageBreakBefore w:val="false"/>
        <w:spacing w:before="507" w:after="0" w:line="498" w:lineRule="exact"/>
        <w:ind w:right="1512" w:left="0" w:firstLine="0"/>
        <w:jc w:val="left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</w:pPr>
      <w:r>
        <w:pict>
          <v:line strokeweight="0.95pt" strokecolor="#000000" from="137.05pt,499.9pt" to="523.05pt,499.9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90pt,525.35pt" to="523.05pt,525.3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Degree of Litter / Pollution: </w:t>
      </w:r>
      <w:r>
        <w:rPr>
          <w:rFonts w:ascii="Bookman Old Style" w:hAnsi="Bookman Old Style" w:eastAsia="Bookman Old Styl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Minor </w:t>
      </w:r>
      <w:r>
        <w:rPr>
          <w:rFonts w:ascii="Bookman Old Style" w:hAnsi="Bookman Old Style" w:eastAsia="Bookman Old Styl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Moderate </w:t>
      </w:r>
      <w:r>
        <w:rPr>
          <w:rFonts w:ascii="Bookman Old Style" w:hAnsi="Bookman Old Style" w:eastAsia="Bookman Old Styl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Severe </w:t>
      </w:r>
      <w:r>
        <w:rPr>
          <w:rFonts w:ascii="Bookman Old Style" w:hAnsi="Bookman Old Style" w:eastAsia="Bookman Old Styl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❑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2"/>
          <w:vertAlign w:val="baseline"/>
          <w:lang w:val="en-US"/>
        </w:rPr>
        <w:t xml:space="preserve">Extreme Additional Observations:</w:t>
      </w:r>
    </w:p>
    <w:p>
      <w:pPr>
        <w:pageBreakBefore w:val="false"/>
        <w:spacing w:before="2311" w:after="0" w:line="189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pict>
          <v:line strokeweight="0.95pt" strokecolor="#000000" from="211.7pt,575.75pt" to="523.05pt,575.7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90pt,601.2pt" to="523.05pt,601.2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90pt,626.4pt" to="523.05pt,626.4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90pt,651.85pt" to="523.05pt,651.85pt" style="position:absolute;mso-position-horizontal-relative:page;mso-position-vertical-relative:page;">
            <v:stroke dashstyle="solid"/>
          </v:line>
        </w:pict>
      </w:r>
      <w:r>
        <w:pict>
          <v:line strokeweight="0.95pt" strokecolor="#000000" from="90pt,677.05pt" to="523.05pt,677.0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/mydocuments/cleancommunities/markerform.doc</w:t>
      </w:r>
    </w:p>
    <w:sectPr>
      <w:type w:val="nextPage"/>
      <w:pgSz w:w="12240" w:h="15840" w:orient="portrait"/>
      <w:pgMar w:bottom="1424" w:top="1440" w:right="1780" w:left="180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bullet"/>
      <w:lvlText w:val="q"/>
      <w:pPr>
        <w:tabs>
          <w:tab w:val="left" w:pos="288"/>
        </w:tabs>
      </w:pPr>
      <w:rPr>
        <w:rFonts w:ascii="Wingdings" w:hAnsi="Wingdings" w:eastAsia="Wingdings"/>
        <w:b w:val="true"/>
        <w:strike w:val="false"/>
        <w:color w:val="000000"/>
        <w:spacing w:val="5"/>
        <w:w w:val="100"/>
        <w:sz w:val="22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